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CF" w:rsidRPr="00B97CCF" w:rsidRDefault="00B97CCF" w:rsidP="00785E2B">
      <w:pPr>
        <w:spacing w:after="240" w:line="276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 xml:space="preserve">Zasady rekrutacji do klasy pierwszej </w:t>
      </w:r>
      <w:r w:rsidR="00785E2B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br/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 xml:space="preserve">Szkoły Podstawowej nr </w:t>
      </w:r>
      <w:r w:rsidR="00511261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3</w:t>
      </w:r>
      <w:r w:rsidR="00785E2B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 xml:space="preserve">im. </w:t>
      </w:r>
      <w:r w:rsidR="00511261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Tadeusza Kościuszki</w:t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 xml:space="preserve"> w </w:t>
      </w:r>
      <w:r w:rsidR="00511261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Głownie</w:t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 xml:space="preserve"> </w:t>
      </w:r>
      <w:r w:rsidR="00785E2B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br/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na rok szkolny 201</w:t>
      </w:r>
      <w:r w:rsidR="00395130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5</w:t>
      </w:r>
      <w:r w:rsidRPr="00B97CCF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/201</w:t>
      </w:r>
      <w:r w:rsidR="00395130">
        <w:rPr>
          <w:rFonts w:ascii="Tahoma" w:eastAsia="Times New Roman" w:hAnsi="Tahoma" w:cs="Tahoma"/>
          <w:b/>
          <w:bCs/>
          <w:color w:val="2F2F2F"/>
          <w:sz w:val="21"/>
          <w:szCs w:val="21"/>
          <w:lang w:eastAsia="pl-PL"/>
        </w:rPr>
        <w:t>6</w:t>
      </w:r>
    </w:p>
    <w:p w:rsidR="00B97CCF" w:rsidRPr="00B97CCF" w:rsidRDefault="00B97CCF" w:rsidP="00B97CCF">
      <w:pPr>
        <w:spacing w:after="240" w:line="240" w:lineRule="auto"/>
        <w:ind w:left="14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I. Kalendarz naboru do klasy pierwszej</w:t>
      </w:r>
    </w:p>
    <w:p w:rsidR="00B97CCF" w:rsidRPr="00B97CCF" w:rsidRDefault="00B97CCF" w:rsidP="00B97C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 dniach </w:t>
      </w:r>
      <w:r w:rsidR="00884C6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2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-31 marca 201</w:t>
      </w:r>
      <w:r w:rsidR="00884C6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5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r. 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szkoła przyjmuje 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zgłoszenia i wnioski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wraz z załącznikami wymaganymi przez szkołę od rodziców/prawnych opiekunów dzieci podlegających zapisom </w:t>
      </w:r>
      <w:r w:rsidR="0051126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i rekrutacji do klasy pierwszej. </w:t>
      </w:r>
    </w:p>
    <w:p w:rsidR="00511261" w:rsidRDefault="00B97CCF" w:rsidP="00511261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         Dokumenty są dostępne do pobrania w sekretariacie </w:t>
      </w:r>
    </w:p>
    <w:p w:rsidR="00B97CCF" w:rsidRPr="00B97CCF" w:rsidRDefault="00884C68" w:rsidP="00BA1F01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2</w:t>
      </w:r>
      <w:r w:rsidR="00BA1F0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. </w:t>
      </w:r>
      <w:r w:rsidR="00B97CCF"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 dniu </w:t>
      </w:r>
      <w:r w:rsidR="00B97CCF"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7</w:t>
      </w:r>
      <w:r w:rsidR="00B97CCF"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kwietnia 201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5</w:t>
      </w:r>
      <w:r w:rsidR="00B97CCF"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r. lista dzieci przyjętych  i nieprzyjętych do szkoły zostanie </w:t>
      </w:r>
      <w:r w:rsidR="00BA1F0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</w:t>
      </w:r>
      <w:r w:rsidR="00BA1F0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br/>
        <w:t xml:space="preserve">    </w:t>
      </w:r>
      <w:r w:rsidR="00B97CCF"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udostępniona </w:t>
      </w:r>
      <w:r w:rsidR="0051126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do wiadomości rodziców w sekretariacie szkoły</w:t>
      </w:r>
      <w:r w:rsidR="00B97CCF"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. Rodzice dzieci</w:t>
      </w:r>
      <w:r w:rsidR="00BA1F0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  <w:t xml:space="preserve">   </w:t>
      </w:r>
      <w:r w:rsidR="00B97CCF"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nieprzyjętych mają możliwość do </w:t>
      </w:r>
      <w:r w:rsidR="00B97CCF"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5 maja 2014 r. </w:t>
      </w:r>
      <w:r w:rsidR="00B97CCF"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zgłosić osobiście w sekretariacie szkoły chęć </w:t>
      </w:r>
      <w:r w:rsidR="00BA1F0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  <w:t xml:space="preserve">    </w:t>
      </w:r>
      <w:r w:rsidR="00B97CCF"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umieszczenia dziecka na liście rezerwowej osób oczekujących na wolne miejsca.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II. Obowiązek szkolny</w:t>
      </w:r>
    </w:p>
    <w:p w:rsidR="00B97CCF" w:rsidRPr="00B97CCF" w:rsidRDefault="00B97CCF" w:rsidP="00B97C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roku szkolnym 201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5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/201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6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spełnianie obowiązku szkolnego rozpoczynają dzieci: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          a) urodzone w roku 200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9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          b) urodzone w okresie 1 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lipca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– 3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1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="00884C6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grudnia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2008 r.</w:t>
      </w:r>
    </w:p>
    <w:p w:rsidR="00B97CCF" w:rsidRPr="00B97CCF" w:rsidRDefault="00B97CCF" w:rsidP="00B97CCF">
      <w:pPr>
        <w:spacing w:after="240" w:line="240" w:lineRule="auto"/>
        <w:ind w:left="1425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III. Zasady rekrutacji do Szkoły Podstawowej nr </w:t>
      </w:r>
      <w:r w:rsidR="0051126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3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w </w:t>
      </w:r>
      <w:proofErr w:type="spellStart"/>
      <w:r w:rsidR="0051126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Glownie</w:t>
      </w:r>
      <w:proofErr w:type="spellEnd"/>
    </w:p>
    <w:p w:rsidR="00511261" w:rsidRDefault="00B97CCF" w:rsidP="00A5280C">
      <w:pPr>
        <w:numPr>
          <w:ilvl w:val="0"/>
          <w:numId w:val="8"/>
        </w:numPr>
        <w:spacing w:before="100" w:beforeAutospacing="1" w:after="240" w:afterAutospacing="1" w:line="240" w:lineRule="auto"/>
        <w:ind w:left="60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lang w:eastAsia="pl-PL"/>
        </w:rPr>
        <w:t>Do klasy pierwszej przyjmuje się z urzędu dzieci zamieszkałe w obwodzie szkoły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</w:p>
    <w:p w:rsidR="00B97CCF" w:rsidRPr="00B97CCF" w:rsidRDefault="00B97CCF" w:rsidP="00511261">
      <w:pPr>
        <w:spacing w:before="100" w:beforeAutospacing="1" w:after="240" w:afterAutospacing="1" w:line="240" w:lineRule="auto"/>
        <w:ind w:left="60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Rodzice lub prawni opiekunowie dziecka zamieszkującego w obwodzie szkoły i  podlegającego obowiązkowi szkolnemu są zobowiązani do dopełnienia czynności związanych ze zgłoszeniem dziecka do szkoły, tj. do wypełnienia i złożenia w terminie wskazanym w części I, pkt. 1 w sekretariacie szkoły 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lang w:eastAsia="pl-PL"/>
        </w:rPr>
        <w:t>druku zgłoszenia kandydata</w:t>
      </w: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do klasy pierwszej publicznej szkoły podstawowej wraz z arkuszem „Informacje dodatkowe”.  </w:t>
      </w:r>
    </w:p>
    <w:p w:rsidR="00B97CCF" w:rsidRPr="00B97CCF" w:rsidRDefault="00B97CCF" w:rsidP="00B97C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lang w:eastAsia="pl-PL"/>
        </w:rPr>
        <w:t xml:space="preserve">Dzieci  spoza obwodu Szkoły Podstawowej nr </w:t>
      </w:r>
      <w:r w:rsidR="00511261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lang w:eastAsia="pl-PL"/>
        </w:rPr>
        <w:t>3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mogą być przyjęte do klasy pierwszej po przeprowadzeniu postępowania rekrutacyjnego, jeżeli szkoła dysponuje wolnymi miejscami, na podstawie </w:t>
      </w:r>
      <w:r w:rsidR="0051126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poniższych 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kryteriów.</w:t>
      </w:r>
    </w:p>
    <w:p w:rsidR="00511261" w:rsidRDefault="00B97CCF" w:rsidP="00511261">
      <w:pPr>
        <w:spacing w:after="240" w:line="240" w:lineRule="auto"/>
        <w:ind w:left="600"/>
        <w:jc w:val="both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Rodzice lub prawni opiekunowie dziecka zamieszkałego poza obwodem szkoły składają w sekretariacie szkoły w terminie wskazanym w części I pkt. 1 wypełniony wniosek o przyjęcie kandydata do klasy pierwszej i oświadczenie potwierdzające spełnianie kryteriów wymaganych przez szkołę. </w:t>
      </w:r>
    </w:p>
    <w:p w:rsidR="00B97CCF" w:rsidRPr="00B97CCF" w:rsidRDefault="00B97CCF" w:rsidP="00511261">
      <w:pPr>
        <w:spacing w:after="240" w:line="240" w:lineRule="auto"/>
        <w:ind w:left="60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Kryteria, przyznawane punkty oraz wymagane oświadczenia potwierdzające spełnianie kryteriów, które rozpatruje komisja rekrutacyjna przy postępowaniu rekrutacyjnym </w:t>
      </w:r>
      <w:r w:rsidR="0051126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 Szkole Podstawowej nr </w:t>
      </w:r>
      <w:r w:rsidR="0051126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3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zawiera poniższa tabela: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lastRenderedPageBreak/>
        <w:t> </w:t>
      </w:r>
    </w:p>
    <w:tbl>
      <w:tblPr>
        <w:tblW w:w="6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993"/>
        <w:gridCol w:w="1273"/>
      </w:tblGrid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Punktacja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Dziecko, którego rodzeństwo realizuje lub realizowało obowiązek szkolny w  szkole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10 pkt.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Dziecko, którego dziadkowie, wspierający rodziców w opiece nad dzieckiem, zamieszkują w obwodzie szkoły</w:t>
            </w:r>
          </w:p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511261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6</w:t>
            </w:r>
            <w:r w:rsidR="00B97CCF"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Dziecko, które jest absolwentem </w:t>
            </w:r>
            <w:r w:rsidR="00511261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oddziału przedszkolnego przy SP3 lub </w:t>
            </w: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przedszkola położonego w obwodzie szkoły</w:t>
            </w:r>
          </w:p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511261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10</w:t>
            </w:r>
            <w:r w:rsidR="00B97CCF"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Dziecko, którego rodzeństwo  uczęszczać będzie do </w:t>
            </w:r>
            <w:r w:rsidR="00511261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oddziału przedszkolnego lub </w:t>
            </w: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przedszkola usytuowanego w obwodzie szkoły</w:t>
            </w:r>
          </w:p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4 pkt.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Dziecko, którego rodzic  jest absolwentem szkoły</w:t>
            </w:r>
          </w:p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5 pkt.</w:t>
            </w:r>
          </w:p>
        </w:tc>
      </w:tr>
      <w:tr w:rsidR="00B97CCF" w:rsidRPr="00B97CCF" w:rsidTr="00884C68">
        <w:trPr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Dziecko, którego przynajmniej 1 z rodziców pracuje w obwodzie szkoły</w:t>
            </w:r>
          </w:p>
          <w:p w:rsidR="00B97CCF" w:rsidRPr="00B97CCF" w:rsidRDefault="00B97CCF" w:rsidP="00B97CC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CF" w:rsidRPr="00B97CCF" w:rsidRDefault="00B97CCF" w:rsidP="00B97C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B97CCF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 pkt.</w:t>
            </w:r>
          </w:p>
        </w:tc>
      </w:tr>
    </w:tbl>
    <w:p w:rsidR="00B97CCF" w:rsidRPr="00B97CCF" w:rsidRDefault="00B97CCF" w:rsidP="00B97CCF">
      <w:pPr>
        <w:spacing w:after="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Jeśli kandydaci do klasy pierwszej, w wyniku przeprowadzonego postępowania  rekrutacyjnego,  otrzymają jednakową liczbę punktów,  komisja rekrutacyjna będzie brała pod uwagę </w:t>
      </w:r>
      <w:r w:rsidR="0036741B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kolejność złożenia wniosków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.</w:t>
      </w:r>
    </w:p>
    <w:p w:rsidR="00B97CCF" w:rsidRPr="00B97CCF" w:rsidRDefault="00B97CCF" w:rsidP="00B97C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O liczbie tworzonych klas decyduje organ prowadzący szkołę.</w:t>
      </w:r>
    </w:p>
    <w:p w:rsidR="00B97CCF" w:rsidRPr="00B97CCF" w:rsidRDefault="00B97CCF" w:rsidP="00B97C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szkole utworzona będzie lista rezerwowa dzieci oczekujących na wolne miejsca w szkole.</w:t>
      </w:r>
    </w:p>
    <w:p w:rsidR="00B97CCF" w:rsidRPr="00B97CCF" w:rsidRDefault="00B97CCF" w:rsidP="00B97CCF">
      <w:pPr>
        <w:spacing w:after="240" w:line="240" w:lineRule="auto"/>
        <w:ind w:left="36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97CCF" w:rsidRPr="00B97CCF" w:rsidRDefault="00B97CCF" w:rsidP="00B97C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Odroczenia </w:t>
      </w:r>
    </w:p>
    <w:p w:rsidR="00B97CCF" w:rsidRPr="00B97CCF" w:rsidRDefault="00B97CCF" w:rsidP="00B97CC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przypadkach uzasadnionych ważnymi przyczynami, rozpoczęcie spełniania przez dziecko obowiązku szkolnego może być odroczone.</w:t>
      </w:r>
    </w:p>
    <w:p w:rsidR="00B97CCF" w:rsidRPr="00B97CCF" w:rsidRDefault="00B97CCF" w:rsidP="00B97CC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Decyzję w sprawie odroczenia podejmuje dyrektor szkoły, wyłącznie dla dziecka zamieszkałego w obwodzie szkoły.</w:t>
      </w:r>
    </w:p>
    <w:p w:rsidR="00B97CCF" w:rsidRPr="00B97CCF" w:rsidRDefault="00B97CCF" w:rsidP="00B97C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celu podjęcia decyzji dyrektor szkoły zasięga opinii poradni psychologiczno-pedagogicznej.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lastRenderedPageBreak/>
        <w:t> </w:t>
      </w:r>
    </w:p>
    <w:p w:rsidR="00B97CCF" w:rsidRPr="00B97CCF" w:rsidRDefault="00B97CCF" w:rsidP="00B97C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Tryb odwoławczy</w:t>
      </w:r>
    </w:p>
    <w:p w:rsidR="00B97CCF" w:rsidRPr="00B97CCF" w:rsidRDefault="00B97CCF" w:rsidP="00B97C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 terminie 7 dni od dnia </w:t>
      </w:r>
      <w:r w:rsidR="00D017C2">
        <w:rPr>
          <w:color w:val="2F2F2F"/>
        </w:rPr>
        <w:t>udostepnienia do wiadomości  rodziców</w:t>
      </w:r>
      <w:r w:rsidR="00D017C2">
        <w:rPr>
          <w:color w:val="2F2F2F"/>
        </w:rPr>
        <w:t xml:space="preserve"> </w:t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listy dzieci przyjętych</w:t>
      </w:r>
      <w:r w:rsidR="00D017C2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i nieprzyjętych rodzice/prawni opiekunowie mogą wystąpić do komisji rekrutacyjnej </w:t>
      </w:r>
      <w:r w:rsidR="00D017C2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bookmarkStart w:id="0" w:name="_GoBack"/>
      <w:bookmarkEnd w:id="0"/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z wnioskiem o sporządzenie uzasadnienia odmowy przyjęcia dziecka do szkoły.</w:t>
      </w:r>
    </w:p>
    <w:p w:rsidR="00B97CCF" w:rsidRPr="00B97CCF" w:rsidRDefault="00B97CCF" w:rsidP="00B97C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terminie 7 dni od dnia otrzymania uzasadnienia rodzice/prawni opiekunowie mogą złożyć odwołanie do dyrektora szkoły.</w:t>
      </w:r>
    </w:p>
    <w:p w:rsidR="00B97CCF" w:rsidRDefault="00B97CCF" w:rsidP="00B97C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Dyrektor rozpatruje odwołanie w terminie 7 dni od otrzymania odwołania.</w:t>
      </w:r>
    </w:p>
    <w:p w:rsidR="00BA1F01" w:rsidRPr="00BA1F01" w:rsidRDefault="00BA1F01" w:rsidP="00BA1F01">
      <w:pPr>
        <w:numPr>
          <w:ilvl w:val="0"/>
          <w:numId w:val="25"/>
        </w:numPr>
        <w:spacing w:before="100" w:beforeAutospacing="1" w:after="100" w:afterAutospacing="1" w:line="240" w:lineRule="auto"/>
        <w:rPr>
          <w:color w:val="2F2F2F"/>
        </w:rPr>
      </w:pPr>
      <w:r>
        <w:rPr>
          <w:color w:val="2F2F2F"/>
        </w:rPr>
        <w:t>W świetle nowych przepisów organ prowadzący nie jest instancja odwoławczą.</w:t>
      </w:r>
    </w:p>
    <w:p w:rsidR="00B97CCF" w:rsidRPr="00B97CCF" w:rsidRDefault="00B97CCF" w:rsidP="00B97C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przypadku nieuznania przez rodziców rozstrzygnięcia dyrektora szkoły, organem odwoławczym jest sąd administracyjny.</w:t>
      </w:r>
    </w:p>
    <w:p w:rsidR="00B97CCF" w:rsidRPr="00B97CCF" w:rsidRDefault="00B97CCF" w:rsidP="00B97CC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97CC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DA77B1" w:rsidRDefault="00DA77B1"/>
    <w:sectPr w:rsidR="00DA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ACE"/>
    <w:multiLevelType w:val="multilevel"/>
    <w:tmpl w:val="DA6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1E19"/>
    <w:multiLevelType w:val="multilevel"/>
    <w:tmpl w:val="BCDA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E32D1"/>
    <w:multiLevelType w:val="multilevel"/>
    <w:tmpl w:val="73F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5027A"/>
    <w:multiLevelType w:val="multilevel"/>
    <w:tmpl w:val="5D6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B3B59"/>
    <w:multiLevelType w:val="multilevel"/>
    <w:tmpl w:val="EA72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7F79"/>
    <w:multiLevelType w:val="multilevel"/>
    <w:tmpl w:val="2A127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6560EB"/>
    <w:multiLevelType w:val="multilevel"/>
    <w:tmpl w:val="B232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015F3"/>
    <w:multiLevelType w:val="multilevel"/>
    <w:tmpl w:val="87AA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23E70"/>
    <w:multiLevelType w:val="multilevel"/>
    <w:tmpl w:val="FAE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41E09"/>
    <w:multiLevelType w:val="multilevel"/>
    <w:tmpl w:val="FA3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F1191"/>
    <w:multiLevelType w:val="multilevel"/>
    <w:tmpl w:val="3380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455D"/>
    <w:multiLevelType w:val="multilevel"/>
    <w:tmpl w:val="89AA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D2917"/>
    <w:multiLevelType w:val="multilevel"/>
    <w:tmpl w:val="0F4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B57B8"/>
    <w:multiLevelType w:val="multilevel"/>
    <w:tmpl w:val="E52C6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DC238F3"/>
    <w:multiLevelType w:val="multilevel"/>
    <w:tmpl w:val="F9EA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C6644"/>
    <w:multiLevelType w:val="multilevel"/>
    <w:tmpl w:val="2AD4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B19E8"/>
    <w:multiLevelType w:val="multilevel"/>
    <w:tmpl w:val="30684A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E0E4C78"/>
    <w:multiLevelType w:val="multilevel"/>
    <w:tmpl w:val="AAF2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64C25"/>
    <w:multiLevelType w:val="multilevel"/>
    <w:tmpl w:val="DF4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0"/>
  </w:num>
  <w:num w:numId="7">
    <w:abstractNumId w:val="10"/>
    <w:lvlOverride w:ilvl="0">
      <w:startOverride w:val="2"/>
    </w:lvlOverride>
  </w:num>
  <w:num w:numId="8">
    <w:abstractNumId w:val="16"/>
  </w:num>
  <w:num w:numId="9">
    <w:abstractNumId w:val="18"/>
    <w:lvlOverride w:ilvl="0">
      <w:startOverride w:val="2"/>
    </w:lvlOverride>
  </w:num>
  <w:num w:numId="10">
    <w:abstractNumId w:val="4"/>
    <w:lvlOverride w:ilvl="0">
      <w:startOverride w:val="3"/>
    </w:lvlOverride>
  </w:num>
  <w:num w:numId="11">
    <w:abstractNumId w:val="1"/>
  </w:num>
  <w:num w:numId="12">
    <w:abstractNumId w:val="11"/>
    <w:lvlOverride w:ilvl="0">
      <w:startOverride w:val="2"/>
    </w:lvlOverride>
  </w:num>
  <w:num w:numId="13">
    <w:abstractNumId w:val="6"/>
    <w:lvlOverride w:ilvl="0">
      <w:startOverride w:val="3"/>
    </w:lvlOverride>
  </w:num>
  <w:num w:numId="14">
    <w:abstractNumId w:val="9"/>
    <w:lvlOverride w:ilvl="0">
      <w:startOverride w:val="4"/>
    </w:lvlOverride>
  </w:num>
  <w:num w:numId="15">
    <w:abstractNumId w:val="12"/>
    <w:lvlOverride w:ilvl="0">
      <w:startOverride w:val="5"/>
    </w:lvlOverride>
  </w:num>
  <w:num w:numId="16">
    <w:abstractNumId w:val="8"/>
    <w:lvlOverride w:ilvl="0">
      <w:startOverride w:val="6"/>
    </w:lvlOverride>
  </w:num>
  <w:num w:numId="17">
    <w:abstractNumId w:val="7"/>
    <w:lvlOverride w:ilvl="0">
      <w:startOverride w:val="7"/>
    </w:lvlOverride>
  </w:num>
  <w:num w:numId="18">
    <w:abstractNumId w:val="3"/>
    <w:lvlOverride w:ilvl="0">
      <w:startOverride w:val="4"/>
    </w:lvlOverride>
  </w:num>
  <w:num w:numId="19">
    <w:abstractNumId w:val="3"/>
    <w:lvlOverride w:ilvl="0">
      <w:startOverride w:val="5"/>
    </w:lvlOverride>
  </w:num>
  <w:num w:numId="20">
    <w:abstractNumId w:val="3"/>
    <w:lvlOverride w:ilvl="0">
      <w:startOverride w:val="6"/>
    </w:lvlOverride>
  </w:num>
  <w:num w:numId="21">
    <w:abstractNumId w:val="3"/>
    <w:lvlOverride w:ilvl="0">
      <w:startOverride w:val="7"/>
    </w:lvlOverride>
  </w:num>
  <w:num w:numId="22">
    <w:abstractNumId w:val="13"/>
    <w:lvlOverride w:ilvl="0">
      <w:startOverride w:val="4"/>
    </w:lvlOverride>
  </w:num>
  <w:num w:numId="23">
    <w:abstractNumId w:val="14"/>
  </w:num>
  <w:num w:numId="24">
    <w:abstractNumId w:val="5"/>
    <w:lvlOverride w:ilvl="0">
      <w:startOverride w:val="5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F"/>
    <w:rsid w:val="00122D1D"/>
    <w:rsid w:val="0036741B"/>
    <w:rsid w:val="00395130"/>
    <w:rsid w:val="00511261"/>
    <w:rsid w:val="00785E2B"/>
    <w:rsid w:val="00884C68"/>
    <w:rsid w:val="00B97CCF"/>
    <w:rsid w:val="00BA1F01"/>
    <w:rsid w:val="00D017C2"/>
    <w:rsid w:val="00DA77B1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6AB5-C0CA-461D-A777-DAD14EC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64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5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6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2014-02-28T15:09:00Z</cp:lastPrinted>
  <dcterms:created xsi:type="dcterms:W3CDTF">2014-02-28T13:32:00Z</dcterms:created>
  <dcterms:modified xsi:type="dcterms:W3CDTF">2015-02-24T08:28:00Z</dcterms:modified>
</cp:coreProperties>
</file>